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2BA" w:rsidRPr="0084434F" w:rsidRDefault="00D512BA" w:rsidP="00D512B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512BA" w:rsidRPr="0084434F" w:rsidRDefault="00D512BA" w:rsidP="00D512B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512BA" w:rsidRPr="0084434F" w:rsidRDefault="00D512BA" w:rsidP="00D512B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512BA" w:rsidRPr="0084434F" w:rsidRDefault="00D512BA" w:rsidP="00D512BA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D512BA" w:rsidRPr="0084434F" w:rsidRDefault="00D512BA" w:rsidP="00D512BA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D512BA" w:rsidRPr="0084434F" w:rsidRDefault="00D512BA" w:rsidP="00D512BA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27E12" w:rsidRPr="00090BC6" w:rsidRDefault="00E27E12" w:rsidP="00090BC6">
      <w:pPr>
        <w:tabs>
          <w:tab w:val="left" w:pos="5812"/>
          <w:tab w:val="left" w:pos="6804"/>
          <w:tab w:val="left" w:pos="8080"/>
          <w:tab w:val="left" w:pos="13892"/>
        </w:tabs>
        <w:ind w:left="709" w:right="283"/>
        <w:jc w:val="right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E27E12" w:rsidRPr="00090BC6" w:rsidRDefault="00E27E12" w:rsidP="00090BC6">
      <w:pPr>
        <w:ind w:left="709" w:right="283"/>
        <w:jc w:val="center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E27E12" w:rsidRPr="00090BC6" w:rsidRDefault="00E27E12" w:rsidP="00090BC6">
      <w:pPr>
        <w:pStyle w:val="a8"/>
        <w:numPr>
          <w:ilvl w:val="0"/>
          <w:numId w:val="1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Название лекции: Диффузные заболевания соединительной ткани.</w:t>
      </w:r>
    </w:p>
    <w:p w:rsidR="00E27E12" w:rsidRPr="00090BC6" w:rsidRDefault="00E27E12" w:rsidP="00090BC6">
      <w:pPr>
        <w:pStyle w:val="a8"/>
        <w:numPr>
          <w:ilvl w:val="0"/>
          <w:numId w:val="1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Код темы лекции </w:t>
      </w:r>
      <w:r w:rsidR="00D512BA">
        <w:rPr>
          <w:rFonts w:ascii="Times New Roman" w:hAnsi="Times New Roman" w:cs="Times New Roman"/>
          <w:sz w:val="24"/>
          <w:szCs w:val="24"/>
        </w:rPr>
        <w:t xml:space="preserve">по унифицированной программе: </w:t>
      </w:r>
      <w:r w:rsidRPr="00090BC6">
        <w:rPr>
          <w:rFonts w:ascii="Times New Roman" w:hAnsi="Times New Roman" w:cs="Times New Roman"/>
          <w:sz w:val="24"/>
          <w:szCs w:val="24"/>
        </w:rPr>
        <w:t>1</w:t>
      </w:r>
      <w:r w:rsidR="00D512BA">
        <w:rPr>
          <w:rFonts w:ascii="Times New Roman" w:hAnsi="Times New Roman" w:cs="Times New Roman"/>
          <w:sz w:val="24"/>
          <w:szCs w:val="24"/>
        </w:rPr>
        <w:t>.3</w:t>
      </w:r>
      <w:r w:rsidRPr="00090BC6">
        <w:rPr>
          <w:rFonts w:ascii="Times New Roman" w:hAnsi="Times New Roman" w:cs="Times New Roman"/>
          <w:sz w:val="24"/>
          <w:szCs w:val="24"/>
        </w:rPr>
        <w:t>.</w:t>
      </w:r>
    </w:p>
    <w:p w:rsidR="00E27E12" w:rsidRPr="00090BC6" w:rsidRDefault="00E27E12" w:rsidP="00090BC6">
      <w:pPr>
        <w:pStyle w:val="a8"/>
        <w:numPr>
          <w:ilvl w:val="0"/>
          <w:numId w:val="1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D512BA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D512BA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D512BA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E27E12" w:rsidRPr="00090BC6" w:rsidRDefault="00E27E12" w:rsidP="00090BC6">
      <w:pPr>
        <w:pStyle w:val="a8"/>
        <w:numPr>
          <w:ilvl w:val="0"/>
          <w:numId w:val="1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0BC6">
        <w:rPr>
          <w:rFonts w:ascii="Times New Roman" w:hAnsi="Times New Roman" w:cs="Times New Roman"/>
          <w:sz w:val="24"/>
          <w:szCs w:val="24"/>
        </w:rPr>
        <w:t>Контингент</w:t>
      </w:r>
      <w:r w:rsidR="00D512BA">
        <w:rPr>
          <w:rFonts w:ascii="Times New Roman" w:hAnsi="Times New Roman" w:cs="Times New Roman"/>
          <w:sz w:val="24"/>
          <w:szCs w:val="24"/>
        </w:rPr>
        <w:t xml:space="preserve"> </w:t>
      </w:r>
      <w:r w:rsidRPr="00090BC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лица с высшим медицинским образованием по базовым специальностям 040100 «Лечебное дело» и 040200 «Педиатрия» при наличии сертификата по основной специальности.</w:t>
      </w:r>
    </w:p>
    <w:p w:rsidR="00E27E12" w:rsidRPr="00090BC6" w:rsidRDefault="00E27E12" w:rsidP="00090BC6">
      <w:pPr>
        <w:numPr>
          <w:ilvl w:val="0"/>
          <w:numId w:val="1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Продолжительность лекции – 1 час.</w:t>
      </w:r>
    </w:p>
    <w:p w:rsidR="00E27E12" w:rsidRPr="00090BC6" w:rsidRDefault="00E27E12" w:rsidP="00090BC6">
      <w:pPr>
        <w:pStyle w:val="a8"/>
        <w:numPr>
          <w:ilvl w:val="0"/>
          <w:numId w:val="1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Цель: ознакомить врачей с </w:t>
      </w:r>
      <w:proofErr w:type="gramStart"/>
      <w:r w:rsidRPr="00090BC6">
        <w:rPr>
          <w:rFonts w:ascii="Times New Roman" w:hAnsi="Times New Roman" w:cs="Times New Roman"/>
          <w:sz w:val="24"/>
          <w:szCs w:val="24"/>
        </w:rPr>
        <w:t>современными  представлениями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по диффузным заболеваниям соединительной ткани</w:t>
      </w:r>
    </w:p>
    <w:p w:rsidR="00E27E12" w:rsidRPr="00090BC6" w:rsidRDefault="00E27E12" w:rsidP="00090BC6">
      <w:pPr>
        <w:pStyle w:val="a8"/>
        <w:numPr>
          <w:ilvl w:val="0"/>
          <w:numId w:val="1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</w:t>
      </w:r>
      <w:proofErr w:type="gramStart"/>
      <w:r w:rsidRPr="00090BC6">
        <w:rPr>
          <w:rFonts w:ascii="Times New Roman" w:hAnsi="Times New Roman" w:cs="Times New Roman"/>
          <w:sz w:val="24"/>
          <w:szCs w:val="24"/>
        </w:rPr>
        <w:t>вопросы:  История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развития учения о диффузных заболеваниях соединительной ткани. Современные представления о диффузных заболеваниях соединительной ткани. Основные клинические синдромы. Иммунологическая диагностика</w:t>
      </w:r>
    </w:p>
    <w:p w:rsidR="00E27E12" w:rsidRPr="00090BC6" w:rsidRDefault="00E27E12" w:rsidP="00090BC6">
      <w:pPr>
        <w:pStyle w:val="a8"/>
        <w:numPr>
          <w:ilvl w:val="0"/>
          <w:numId w:val="1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План лекции:</w:t>
      </w:r>
    </w:p>
    <w:p w:rsidR="00E27E12" w:rsidRPr="00090BC6" w:rsidRDefault="00E27E12" w:rsidP="00090BC6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История развития учения о диффузных заболеваниях соединительной ткани</w:t>
      </w:r>
    </w:p>
    <w:p w:rsidR="00E27E12" w:rsidRPr="00090BC6" w:rsidRDefault="00E27E12" w:rsidP="00090BC6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Современные представления о диффузных заболеваниях соединительной ткани</w:t>
      </w:r>
    </w:p>
    <w:p w:rsidR="00E27E12" w:rsidRPr="00090BC6" w:rsidRDefault="00E27E12" w:rsidP="00090BC6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Основные клинические синдромы</w:t>
      </w:r>
    </w:p>
    <w:p w:rsidR="00E27E12" w:rsidRPr="00090BC6" w:rsidRDefault="00E27E12" w:rsidP="00090BC6">
      <w:pPr>
        <w:numPr>
          <w:ilvl w:val="0"/>
          <w:numId w:val="10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Иммунологическая диагностика  </w:t>
      </w:r>
    </w:p>
    <w:p w:rsidR="00E27E12" w:rsidRPr="00090BC6" w:rsidRDefault="00E27E12" w:rsidP="00090BC6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27E12" w:rsidRPr="00090BC6" w:rsidRDefault="00E27E12" w:rsidP="00090BC6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9.</w:t>
      </w:r>
      <w:r w:rsidRPr="00090BC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90BC6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27E12" w:rsidRPr="00090BC6" w:rsidRDefault="00E27E12" w:rsidP="00090BC6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10.</w:t>
      </w:r>
      <w:r w:rsidRPr="00090BC6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E27E12" w:rsidRPr="00090BC6" w:rsidRDefault="00E27E12" w:rsidP="00090BC6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27E12" w:rsidRPr="00090BC6" w:rsidRDefault="00E27E12" w:rsidP="00090BC6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27E12" w:rsidRPr="00090BC6" w:rsidRDefault="00E27E12" w:rsidP="00090BC6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E27E12" w:rsidRPr="00090BC6" w:rsidRDefault="00E27E12" w:rsidP="00090BC6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27E12" w:rsidRPr="00090BC6" w:rsidRDefault="00E27E12" w:rsidP="00090BC6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27E12" w:rsidRPr="00090BC6" w:rsidRDefault="00E27E12" w:rsidP="00090BC6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врачей: рек. УМО в качестве учебного пособия/ В. С. Моисеев, Ж. Д.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E27E12" w:rsidRPr="00090BC6" w:rsidRDefault="00E27E12" w:rsidP="00090BC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090BC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090BC6">
        <w:rPr>
          <w:rFonts w:ascii="Times New Roman" w:hAnsi="Times New Roman" w:cs="Times New Roman"/>
          <w:sz w:val="24"/>
          <w:szCs w:val="24"/>
        </w:rPr>
        <w:t>ой </w:t>
      </w:r>
      <w:r w:rsidRPr="00090BC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090BC6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090BC6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рек. УМО в качестве </w:t>
      </w:r>
      <w:r w:rsidRPr="00090BC6">
        <w:rPr>
          <w:rFonts w:ascii="Times New Roman" w:hAnsi="Times New Roman" w:cs="Times New Roman"/>
          <w:sz w:val="24"/>
          <w:szCs w:val="24"/>
        </w:rPr>
        <w:lastRenderedPageBreak/>
        <w:t xml:space="preserve">учебного пособия/ В. С. Моисеев, Ж. Д.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090BC6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E27E12" w:rsidRPr="00090BC6" w:rsidRDefault="00E27E12" w:rsidP="00090BC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E27E12" w:rsidRPr="00090BC6" w:rsidRDefault="00E27E12" w:rsidP="00090BC6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090BC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E27E12" w:rsidRPr="00090BC6" w:rsidRDefault="00E27E12" w:rsidP="00090BC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090BC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090BC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E27E12" w:rsidRPr="00090BC6" w:rsidRDefault="00E27E12" w:rsidP="00090BC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090BC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090BC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E27E12" w:rsidRPr="00090BC6" w:rsidRDefault="00E27E12" w:rsidP="00090BC6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E27E12" w:rsidRPr="00090BC6" w:rsidRDefault="00E27E12" w:rsidP="00090BC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283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090BC6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090BC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090BC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E27E12" w:rsidRPr="00090BC6" w:rsidRDefault="00E27E12" w:rsidP="00090BC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090BC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090BC6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090BC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090BC6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090BC6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E27E12" w:rsidRPr="00090BC6" w:rsidRDefault="00E27E12" w:rsidP="00090BC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090BC6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090B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E27E12" w:rsidRPr="00090BC6" w:rsidRDefault="00E27E12" w:rsidP="00090BC6">
      <w:pPr>
        <w:pStyle w:val="a8"/>
        <w:numPr>
          <w:ilvl w:val="0"/>
          <w:numId w:val="5"/>
        </w:numPr>
        <w:ind w:left="709" w:right="283"/>
        <w:rPr>
          <w:rFonts w:ascii="Times New Roman" w:hAnsi="Times New Roman" w:cs="Times New Roman"/>
          <w:sz w:val="24"/>
          <w:szCs w:val="24"/>
        </w:rPr>
      </w:pPr>
      <w:proofErr w:type="spellStart"/>
      <w:r w:rsidRPr="00090BC6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090BC6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090BC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090BC6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090BC6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090BC6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E27E12" w:rsidRPr="00090BC6" w:rsidRDefault="00E27E12" w:rsidP="00090BC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090BC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0BC6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090BC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E27E12" w:rsidRPr="00090BC6" w:rsidRDefault="00E27E12" w:rsidP="00090BC6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090BC6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090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E27E12" w:rsidRPr="00090BC6" w:rsidRDefault="004D6656" w:rsidP="00090BC6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="00E27E12" w:rsidRPr="00090BC6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E27E12" w:rsidRPr="00090BC6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E27E12" w:rsidRPr="00090BC6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E27E12" w:rsidRPr="00090BC6" w:rsidRDefault="00E27E12" w:rsidP="00090BC6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090BC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E27E12" w:rsidRPr="00090BC6" w:rsidRDefault="00E27E12" w:rsidP="00090BC6">
      <w:pPr>
        <w:pStyle w:val="a8"/>
        <w:numPr>
          <w:ilvl w:val="0"/>
          <w:numId w:val="5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0BC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090BC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090B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7E12" w:rsidRPr="00090BC6" w:rsidRDefault="00E27E12" w:rsidP="00090BC6">
      <w:pPr>
        <w:spacing w:after="0" w:line="240" w:lineRule="auto"/>
        <w:ind w:left="709" w:right="283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E27E12" w:rsidRPr="00090BC6" w:rsidRDefault="00E27E12" w:rsidP="00C902FB">
      <w:p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90BC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27E12" w:rsidRPr="00090BC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656" w:rsidRDefault="004D6656" w:rsidP="00D512BA">
      <w:pPr>
        <w:spacing w:after="0" w:line="240" w:lineRule="auto"/>
      </w:pPr>
      <w:r>
        <w:separator/>
      </w:r>
    </w:p>
  </w:endnote>
  <w:endnote w:type="continuationSeparator" w:id="0">
    <w:p w:rsidR="004D6656" w:rsidRDefault="004D6656" w:rsidP="00D51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656" w:rsidRDefault="004D6656" w:rsidP="00D512BA">
      <w:pPr>
        <w:spacing w:after="0" w:line="240" w:lineRule="auto"/>
      </w:pPr>
      <w:r>
        <w:separator/>
      </w:r>
    </w:p>
  </w:footnote>
  <w:footnote w:type="continuationSeparator" w:id="0">
    <w:p w:rsidR="004D6656" w:rsidRDefault="004D6656" w:rsidP="00D512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4"/>
  </w:num>
  <w:num w:numId="5">
    <w:abstractNumId w:val="11"/>
  </w:num>
  <w:num w:numId="6">
    <w:abstractNumId w:val="6"/>
  </w:num>
  <w:num w:numId="7">
    <w:abstractNumId w:val="0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B99"/>
    <w:rsid w:val="000816CE"/>
    <w:rsid w:val="00090BC6"/>
    <w:rsid w:val="000C4527"/>
    <w:rsid w:val="000E10C6"/>
    <w:rsid w:val="001013D3"/>
    <w:rsid w:val="001200DF"/>
    <w:rsid w:val="00134AD0"/>
    <w:rsid w:val="0014017F"/>
    <w:rsid w:val="0014782F"/>
    <w:rsid w:val="0017103B"/>
    <w:rsid w:val="001B0ADB"/>
    <w:rsid w:val="00211BF9"/>
    <w:rsid w:val="002234FE"/>
    <w:rsid w:val="00277F01"/>
    <w:rsid w:val="0031024D"/>
    <w:rsid w:val="003362CD"/>
    <w:rsid w:val="0039172E"/>
    <w:rsid w:val="004D6656"/>
    <w:rsid w:val="00560332"/>
    <w:rsid w:val="005721AB"/>
    <w:rsid w:val="00584B99"/>
    <w:rsid w:val="005A2860"/>
    <w:rsid w:val="005A365D"/>
    <w:rsid w:val="005D0B37"/>
    <w:rsid w:val="00675D45"/>
    <w:rsid w:val="006C01EF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A7951"/>
    <w:rsid w:val="007B65A4"/>
    <w:rsid w:val="007C3D74"/>
    <w:rsid w:val="00825B94"/>
    <w:rsid w:val="00833E9B"/>
    <w:rsid w:val="00844D7B"/>
    <w:rsid w:val="008D060A"/>
    <w:rsid w:val="00974685"/>
    <w:rsid w:val="00A620CF"/>
    <w:rsid w:val="00AB5668"/>
    <w:rsid w:val="00AC7C65"/>
    <w:rsid w:val="00B90C35"/>
    <w:rsid w:val="00C71AEE"/>
    <w:rsid w:val="00C902FB"/>
    <w:rsid w:val="00CA42EF"/>
    <w:rsid w:val="00D1294B"/>
    <w:rsid w:val="00D23A75"/>
    <w:rsid w:val="00D512BA"/>
    <w:rsid w:val="00D6072B"/>
    <w:rsid w:val="00D81C4C"/>
    <w:rsid w:val="00DE3DD6"/>
    <w:rsid w:val="00DF2E45"/>
    <w:rsid w:val="00E27E12"/>
    <w:rsid w:val="00E53D38"/>
    <w:rsid w:val="00EB56BC"/>
    <w:rsid w:val="00ED3658"/>
    <w:rsid w:val="00F3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9792AA-2616-4FF5-A1AA-C0D9CA92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cs="Calibri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D512B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7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739</Words>
  <Characters>4216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7</cp:revision>
  <cp:lastPrinted>2012-12-29T05:24:00Z</cp:lastPrinted>
  <dcterms:created xsi:type="dcterms:W3CDTF">2012-12-26T18:07:00Z</dcterms:created>
  <dcterms:modified xsi:type="dcterms:W3CDTF">2018-11-30T19:42:00Z</dcterms:modified>
</cp:coreProperties>
</file>